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E49" w:rsidRPr="003278AB" w:rsidRDefault="0062737A" w:rsidP="003278AB">
      <w:pPr>
        <w:pStyle w:val="Default"/>
        <w:spacing w:line="276" w:lineRule="auto"/>
        <w:jc w:val="center"/>
        <w:rPr>
          <w:rFonts w:asciiTheme="majorHAnsi" w:eastAsiaTheme="minorHAnsi" w:hAnsiTheme="majorHAnsi" w:cstheme="majorHAnsi"/>
          <w:b/>
          <w:color w:val="auto"/>
          <w:sz w:val="26"/>
          <w:szCs w:val="26"/>
          <w:lang w:eastAsia="en-US"/>
        </w:rPr>
      </w:pPr>
      <w:r w:rsidRPr="003278AB">
        <w:rPr>
          <w:rFonts w:asciiTheme="majorHAnsi" w:eastAsiaTheme="minorHAnsi" w:hAnsiTheme="majorHAnsi" w:cstheme="majorHAnsi"/>
          <w:b/>
          <w:color w:val="auto"/>
          <w:sz w:val="26"/>
          <w:szCs w:val="26"/>
          <w:lang w:eastAsia="en-US"/>
        </w:rPr>
        <w:t xml:space="preserve">Los nuevos materiales, la sostenibilidad, </w:t>
      </w:r>
      <w:r w:rsidR="00936EA7" w:rsidRPr="003278AB">
        <w:rPr>
          <w:rFonts w:asciiTheme="majorHAnsi" w:eastAsiaTheme="minorHAnsi" w:hAnsiTheme="majorHAnsi" w:cstheme="majorHAnsi"/>
          <w:b/>
          <w:color w:val="auto"/>
          <w:sz w:val="26"/>
          <w:szCs w:val="26"/>
          <w:lang w:eastAsia="en-US"/>
        </w:rPr>
        <w:t xml:space="preserve">la </w:t>
      </w:r>
      <w:r w:rsidRPr="003278AB">
        <w:rPr>
          <w:rFonts w:asciiTheme="majorHAnsi" w:eastAsiaTheme="minorHAnsi" w:hAnsiTheme="majorHAnsi" w:cstheme="majorHAnsi"/>
          <w:b/>
          <w:color w:val="auto"/>
          <w:sz w:val="26"/>
          <w:szCs w:val="26"/>
          <w:lang w:eastAsia="en-US"/>
        </w:rPr>
        <w:t xml:space="preserve">seguridad </w:t>
      </w:r>
      <w:r w:rsidR="00936EA7" w:rsidRPr="003278AB">
        <w:rPr>
          <w:rFonts w:asciiTheme="majorHAnsi" w:eastAsiaTheme="minorHAnsi" w:hAnsiTheme="majorHAnsi" w:cstheme="majorHAnsi"/>
          <w:b/>
          <w:color w:val="auto"/>
          <w:sz w:val="26"/>
          <w:szCs w:val="26"/>
          <w:lang w:eastAsia="en-US"/>
        </w:rPr>
        <w:t xml:space="preserve">y la </w:t>
      </w:r>
      <w:r w:rsidR="003278AB" w:rsidRPr="003278AB">
        <w:rPr>
          <w:rFonts w:asciiTheme="majorHAnsi" w:eastAsiaTheme="minorHAnsi" w:hAnsiTheme="majorHAnsi" w:cstheme="majorHAnsi"/>
          <w:b/>
          <w:color w:val="auto"/>
          <w:sz w:val="26"/>
          <w:szCs w:val="26"/>
          <w:lang w:eastAsia="en-US"/>
        </w:rPr>
        <w:t xml:space="preserve">digitalización </w:t>
      </w:r>
      <w:r w:rsidRPr="003278AB">
        <w:rPr>
          <w:rFonts w:asciiTheme="majorHAnsi" w:eastAsiaTheme="minorHAnsi" w:hAnsiTheme="majorHAnsi" w:cstheme="majorHAnsi"/>
          <w:b/>
          <w:color w:val="auto"/>
          <w:sz w:val="26"/>
          <w:szCs w:val="26"/>
          <w:lang w:eastAsia="en-US"/>
        </w:rPr>
        <w:t>serán los temas principales del Congreso de Química Aplicada e Industria 4.0</w:t>
      </w:r>
    </w:p>
    <w:p w:rsidR="00A11E49" w:rsidRPr="00092DBD" w:rsidRDefault="00A11E49" w:rsidP="00092DBD">
      <w:pPr>
        <w:pStyle w:val="Default"/>
        <w:spacing w:line="276" w:lineRule="auto"/>
        <w:jc w:val="center"/>
        <w:rPr>
          <w:rFonts w:asciiTheme="majorHAnsi" w:eastAsiaTheme="minorHAnsi" w:hAnsiTheme="majorHAnsi" w:cstheme="majorHAnsi"/>
          <w:color w:val="auto"/>
          <w:sz w:val="28"/>
          <w:szCs w:val="28"/>
          <w:lang w:eastAsia="en-US"/>
        </w:rPr>
      </w:pPr>
    </w:p>
    <w:p w:rsidR="00A11E49" w:rsidRPr="00092DBD" w:rsidRDefault="0062737A" w:rsidP="00092DBD">
      <w:pPr>
        <w:pStyle w:val="Default"/>
        <w:numPr>
          <w:ilvl w:val="0"/>
          <w:numId w:val="1"/>
        </w:numPr>
        <w:spacing w:line="276" w:lineRule="auto"/>
        <w:jc w:val="center"/>
        <w:rPr>
          <w:rFonts w:asciiTheme="minorHAnsi" w:eastAsiaTheme="minorHAnsi" w:hAnsiTheme="minorHAnsi" w:cstheme="minorHAnsi"/>
          <w:color w:val="auto"/>
          <w:lang w:eastAsia="en-US"/>
        </w:rPr>
      </w:pPr>
      <w:proofErr w:type="spellStart"/>
      <w:r w:rsidRPr="00092DBD">
        <w:rPr>
          <w:rFonts w:asciiTheme="minorHAnsi" w:eastAsiaTheme="minorHAnsi" w:hAnsiTheme="minorHAnsi" w:cstheme="minorHAnsi"/>
          <w:color w:val="auto"/>
          <w:lang w:eastAsia="en-US"/>
        </w:rPr>
        <w:t>ChemplastExpo</w:t>
      </w:r>
      <w:proofErr w:type="spellEnd"/>
      <w:r w:rsidRPr="00092DBD">
        <w:rPr>
          <w:rFonts w:asciiTheme="minorHAnsi" w:eastAsiaTheme="minorHAnsi" w:hAnsiTheme="minorHAnsi" w:cstheme="minorHAnsi"/>
          <w:color w:val="auto"/>
          <w:lang w:eastAsia="en-US"/>
        </w:rPr>
        <w:t xml:space="preserve"> 2018 </w:t>
      </w:r>
      <w:r w:rsidR="00A11E49" w:rsidRPr="00092DBD">
        <w:rPr>
          <w:rFonts w:asciiTheme="minorHAnsi" w:eastAsiaTheme="minorHAnsi" w:hAnsiTheme="minorHAnsi" w:cstheme="minorHAnsi"/>
          <w:color w:val="auto"/>
          <w:lang w:eastAsia="en-US"/>
        </w:rPr>
        <w:t>convertirá a Madrid en la capital del sector del 6 al 8 de no</w:t>
      </w:r>
      <w:r w:rsidRPr="00092DBD">
        <w:rPr>
          <w:rFonts w:asciiTheme="minorHAnsi" w:eastAsiaTheme="minorHAnsi" w:hAnsiTheme="minorHAnsi" w:cstheme="minorHAnsi"/>
          <w:color w:val="auto"/>
          <w:lang w:eastAsia="en-US"/>
        </w:rPr>
        <w:t>viembre con empresas líderes como Repsol</w:t>
      </w:r>
      <w:r w:rsidR="003278AB">
        <w:rPr>
          <w:rFonts w:asciiTheme="minorHAnsi" w:eastAsiaTheme="minorHAnsi" w:hAnsiTheme="minorHAnsi" w:cstheme="minorHAnsi"/>
          <w:color w:val="auto"/>
          <w:lang w:eastAsia="en-US"/>
        </w:rPr>
        <w:t xml:space="preserve"> o</w:t>
      </w:r>
      <w:r w:rsidRPr="00092DBD">
        <w:rPr>
          <w:rFonts w:asciiTheme="minorHAnsi" w:eastAsiaTheme="minorHAnsi" w:hAnsiTheme="minorHAnsi" w:cstheme="minorHAnsi"/>
          <w:color w:val="auto"/>
          <w:lang w:eastAsia="en-US"/>
        </w:rPr>
        <w:t xml:space="preserve"> BASF</w:t>
      </w:r>
    </w:p>
    <w:p w:rsidR="0062737A" w:rsidRPr="00092DBD" w:rsidRDefault="0062737A" w:rsidP="00092DBD">
      <w:pPr>
        <w:pStyle w:val="Default"/>
        <w:spacing w:line="276" w:lineRule="auto"/>
        <w:jc w:val="center"/>
        <w:rPr>
          <w:rFonts w:asciiTheme="minorHAnsi" w:eastAsiaTheme="minorHAnsi" w:hAnsiTheme="minorHAnsi" w:cstheme="minorHAnsi"/>
          <w:color w:val="auto"/>
          <w:lang w:eastAsia="en-US"/>
        </w:rPr>
      </w:pPr>
    </w:p>
    <w:p w:rsidR="0062737A" w:rsidRPr="00092DBD" w:rsidRDefault="0062737A" w:rsidP="00092DBD">
      <w:pPr>
        <w:pStyle w:val="Default"/>
        <w:numPr>
          <w:ilvl w:val="0"/>
          <w:numId w:val="1"/>
        </w:numPr>
        <w:spacing w:line="276" w:lineRule="auto"/>
        <w:jc w:val="center"/>
        <w:rPr>
          <w:rFonts w:asciiTheme="minorHAnsi" w:eastAsiaTheme="minorHAnsi" w:hAnsiTheme="minorHAnsi" w:cstheme="minorHAnsi"/>
          <w:color w:val="auto"/>
          <w:lang w:eastAsia="en-US"/>
        </w:rPr>
      </w:pPr>
      <w:r w:rsidRPr="00092DBD">
        <w:rPr>
          <w:rFonts w:asciiTheme="minorHAnsi" w:eastAsiaTheme="minorHAnsi" w:hAnsiTheme="minorHAnsi" w:cstheme="minorHAnsi"/>
          <w:color w:val="auto"/>
          <w:lang w:eastAsia="en-US"/>
        </w:rPr>
        <w:t>Más de</w:t>
      </w:r>
      <w:r w:rsidR="00936EA7">
        <w:rPr>
          <w:rFonts w:asciiTheme="minorHAnsi" w:eastAsiaTheme="minorHAnsi" w:hAnsiTheme="minorHAnsi" w:cstheme="minorHAnsi"/>
          <w:color w:val="auto"/>
          <w:lang w:eastAsia="en-US"/>
        </w:rPr>
        <w:t xml:space="preserve"> </w:t>
      </w:r>
      <w:r w:rsidRPr="00092DBD">
        <w:rPr>
          <w:rFonts w:asciiTheme="minorHAnsi" w:eastAsiaTheme="minorHAnsi" w:hAnsiTheme="minorHAnsi" w:cstheme="minorHAnsi"/>
          <w:color w:val="auto"/>
          <w:lang w:eastAsia="en-US"/>
        </w:rPr>
        <w:t>180 expertos internacionales de la química y el plástico compartirán su visión sobre el presente y el futuro del sector</w:t>
      </w:r>
    </w:p>
    <w:p w:rsidR="00D202C1" w:rsidRPr="00092DBD" w:rsidRDefault="00D202C1" w:rsidP="00092DBD">
      <w:pPr>
        <w:pStyle w:val="Default"/>
        <w:spacing w:line="276" w:lineRule="auto"/>
        <w:jc w:val="both"/>
        <w:rPr>
          <w:rFonts w:asciiTheme="minorHAnsi" w:eastAsiaTheme="minorHAnsi" w:hAnsiTheme="minorHAnsi" w:cstheme="minorHAnsi"/>
          <w:color w:val="auto"/>
          <w:sz w:val="28"/>
          <w:szCs w:val="28"/>
          <w:lang w:eastAsia="en-US"/>
        </w:rPr>
      </w:pPr>
    </w:p>
    <w:p w:rsidR="00D202C1" w:rsidRPr="00936EA7" w:rsidRDefault="00D202C1" w:rsidP="00092DBD">
      <w:pPr>
        <w:jc w:val="both"/>
        <w:rPr>
          <w:rFonts w:cstheme="minorHAnsi"/>
        </w:rPr>
      </w:pPr>
      <w:r w:rsidRPr="00936EA7">
        <w:rPr>
          <w:rFonts w:cstheme="minorHAnsi"/>
          <w:b/>
        </w:rPr>
        <w:t>Madrid, 8 de octubre de 2018.-</w:t>
      </w:r>
      <w:r w:rsidRPr="00936EA7">
        <w:rPr>
          <w:rFonts w:cstheme="minorHAnsi"/>
        </w:rPr>
        <w:t xml:space="preserve"> Del 6 al 8 de noviembre Madrid acogerá </w:t>
      </w:r>
      <w:proofErr w:type="spellStart"/>
      <w:r w:rsidRPr="00936EA7">
        <w:rPr>
          <w:rFonts w:cstheme="minorHAnsi"/>
          <w:b/>
        </w:rPr>
        <w:t>Chem</w:t>
      </w:r>
      <w:r w:rsidR="003278AB">
        <w:rPr>
          <w:rFonts w:cstheme="minorHAnsi"/>
          <w:b/>
        </w:rPr>
        <w:t>P</w:t>
      </w:r>
      <w:r w:rsidRPr="00936EA7">
        <w:rPr>
          <w:rFonts w:cstheme="minorHAnsi"/>
          <w:b/>
        </w:rPr>
        <w:t>last</w:t>
      </w:r>
      <w:r w:rsidR="005E2C43">
        <w:rPr>
          <w:rFonts w:cstheme="minorHAnsi"/>
          <w:b/>
        </w:rPr>
        <w:t>E</w:t>
      </w:r>
      <w:r w:rsidRPr="00936EA7">
        <w:rPr>
          <w:rFonts w:cstheme="minorHAnsi"/>
          <w:b/>
        </w:rPr>
        <w:t>xpo</w:t>
      </w:r>
      <w:proofErr w:type="spellEnd"/>
      <w:r w:rsidRPr="00936EA7">
        <w:rPr>
          <w:rFonts w:cstheme="minorHAnsi"/>
          <w:b/>
        </w:rPr>
        <w:t xml:space="preserve"> 2018, el mayor encuentro de profesionales de la industria química y del plástico</w:t>
      </w:r>
      <w:r w:rsidRPr="00936EA7">
        <w:rPr>
          <w:rFonts w:cstheme="minorHAnsi"/>
        </w:rPr>
        <w:t>. Durante esta cita se celebrará</w:t>
      </w:r>
      <w:r w:rsidR="005E2C43">
        <w:rPr>
          <w:rFonts w:cstheme="minorHAnsi"/>
        </w:rPr>
        <w:t xml:space="preserve"> </w:t>
      </w:r>
      <w:r w:rsidRPr="00936EA7">
        <w:rPr>
          <w:rFonts w:cstheme="minorHAnsi"/>
        </w:rPr>
        <w:t xml:space="preserve">el Congreso de Química Aplicada e Industria 4.0, del que </w:t>
      </w:r>
      <w:r w:rsidR="005E2C43">
        <w:rPr>
          <w:rFonts w:cstheme="minorHAnsi"/>
        </w:rPr>
        <w:t xml:space="preserve">ya </w:t>
      </w:r>
      <w:r w:rsidRPr="00936EA7">
        <w:rPr>
          <w:rFonts w:cstheme="minorHAnsi"/>
        </w:rPr>
        <w:t xml:space="preserve">se han dado a conocer ya los primeros detalles. </w:t>
      </w:r>
    </w:p>
    <w:p w:rsidR="0090398A" w:rsidRDefault="00F44BC6" w:rsidP="0090398A">
      <w:pPr>
        <w:jc w:val="both"/>
        <w:rPr>
          <w:rFonts w:cstheme="minorHAnsi"/>
        </w:rPr>
      </w:pPr>
      <w:r w:rsidRPr="00936EA7">
        <w:rPr>
          <w:rFonts w:cstheme="minorHAnsi"/>
        </w:rPr>
        <w:t xml:space="preserve">La industria química </w:t>
      </w:r>
      <w:r w:rsidR="005E2C43">
        <w:rPr>
          <w:rFonts w:cstheme="minorHAnsi"/>
        </w:rPr>
        <w:t>es</w:t>
      </w:r>
      <w:r w:rsidRPr="00936EA7">
        <w:rPr>
          <w:rFonts w:cstheme="minorHAnsi"/>
        </w:rPr>
        <w:t xml:space="preserve"> el sector que mayor crecimiento experiment</w:t>
      </w:r>
      <w:r w:rsidR="009D522C">
        <w:rPr>
          <w:rFonts w:cstheme="minorHAnsi"/>
        </w:rPr>
        <w:t>a</w:t>
      </w:r>
      <w:r w:rsidRPr="00936EA7">
        <w:rPr>
          <w:rFonts w:cstheme="minorHAnsi"/>
        </w:rPr>
        <w:t xml:space="preserve"> a escala global</w:t>
      </w:r>
      <w:r w:rsidR="00936EA7" w:rsidRPr="00936EA7">
        <w:rPr>
          <w:rFonts w:cstheme="minorHAnsi"/>
        </w:rPr>
        <w:t>.</w:t>
      </w:r>
      <w:r w:rsidRPr="00936EA7">
        <w:rPr>
          <w:rFonts w:cstheme="minorHAnsi"/>
        </w:rPr>
        <w:t xml:space="preserve"> El sector químico acumula el 25% de las inversiones que la industria española destina en conjunto a innovación y emplea al 21% del personal investigador que trabaja en empresas industriales. El </w:t>
      </w:r>
      <w:r w:rsidRPr="00936EA7">
        <w:rPr>
          <w:rFonts w:cstheme="minorHAnsi"/>
          <w:b/>
        </w:rPr>
        <w:t>Congreso de Química Aplicada e Industria 4.0</w:t>
      </w:r>
      <w:r w:rsidRPr="00936EA7">
        <w:rPr>
          <w:rFonts w:cstheme="minorHAnsi"/>
        </w:rPr>
        <w:t xml:space="preserve"> </w:t>
      </w:r>
      <w:r w:rsidR="003278AB">
        <w:rPr>
          <w:rFonts w:cstheme="minorHAnsi"/>
        </w:rPr>
        <w:t xml:space="preserve">presenta una </w:t>
      </w:r>
      <w:r w:rsidRPr="00936EA7">
        <w:rPr>
          <w:rFonts w:cstheme="minorHAnsi"/>
        </w:rPr>
        <w:t xml:space="preserve">programación </w:t>
      </w:r>
      <w:r w:rsidR="003278AB">
        <w:rPr>
          <w:rFonts w:cstheme="minorHAnsi"/>
        </w:rPr>
        <w:t xml:space="preserve">que lo sitúa </w:t>
      </w:r>
      <w:r w:rsidRPr="00936EA7">
        <w:rPr>
          <w:rFonts w:cstheme="minorHAnsi"/>
          <w:b/>
        </w:rPr>
        <w:t>como el mayor congreso de referencia en España</w:t>
      </w:r>
      <w:r w:rsidRPr="00936EA7">
        <w:rPr>
          <w:rFonts w:cstheme="minorHAnsi"/>
        </w:rPr>
        <w:t xml:space="preserve"> y la feria </w:t>
      </w:r>
      <w:proofErr w:type="spellStart"/>
      <w:r w:rsidRPr="00936EA7">
        <w:rPr>
          <w:rFonts w:cstheme="minorHAnsi"/>
        </w:rPr>
        <w:t>ChemplastExpo</w:t>
      </w:r>
      <w:proofErr w:type="spellEnd"/>
      <w:r w:rsidRPr="00936EA7">
        <w:rPr>
          <w:rFonts w:cstheme="minorHAnsi"/>
        </w:rPr>
        <w:t xml:space="preserve"> 2018 como un punto de encuentro de experiencia y conocimiento de alto nivel de ambos sectores, el del plástico y la química.  </w:t>
      </w:r>
    </w:p>
    <w:p w:rsidR="007510A3" w:rsidRDefault="007510A3" w:rsidP="0090398A">
      <w:pPr>
        <w:jc w:val="both"/>
        <w:rPr>
          <w:rFonts w:cstheme="minorHAnsi"/>
        </w:rPr>
      </w:pPr>
      <w:r w:rsidRPr="00936EA7">
        <w:rPr>
          <w:rFonts w:cstheme="minorHAnsi"/>
        </w:rPr>
        <w:t xml:space="preserve">Expertos como </w:t>
      </w:r>
      <w:r w:rsidRPr="00936EA7">
        <w:rPr>
          <w:rFonts w:cstheme="minorHAnsi"/>
          <w:b/>
        </w:rPr>
        <w:t xml:space="preserve">Michael </w:t>
      </w:r>
      <w:proofErr w:type="spellStart"/>
      <w:r w:rsidRPr="00936EA7">
        <w:rPr>
          <w:rFonts w:cstheme="minorHAnsi"/>
          <w:b/>
        </w:rPr>
        <w:t>Renz</w:t>
      </w:r>
      <w:proofErr w:type="spellEnd"/>
      <w:r w:rsidRPr="00936EA7">
        <w:rPr>
          <w:rFonts w:cstheme="minorHAnsi"/>
          <w:b/>
        </w:rPr>
        <w:t>, del ITQ y del CSIC,</w:t>
      </w:r>
      <w:r w:rsidRPr="00936EA7">
        <w:rPr>
          <w:rFonts w:cstheme="minorHAnsi"/>
        </w:rPr>
        <w:t xml:space="preserve"> profesional especializado en el aprovechamiento de biomasa residual húmeda y su transformación en productos comerciales y encargado de la Super </w:t>
      </w:r>
      <w:proofErr w:type="spellStart"/>
      <w:r w:rsidRPr="00936EA7">
        <w:rPr>
          <w:rFonts w:cstheme="minorHAnsi"/>
        </w:rPr>
        <w:t>Session</w:t>
      </w:r>
      <w:proofErr w:type="spellEnd"/>
      <w:r w:rsidRPr="00936EA7">
        <w:rPr>
          <w:rFonts w:cstheme="minorHAnsi"/>
        </w:rPr>
        <w:t xml:space="preserve"> inaugural que versará sobre la evolución hacia un modelo basado en la bioeconomía y cómo conectar cadenas de valor en la bioeconomía circular, serán los responsables de traer estos temas al Congreso.</w:t>
      </w:r>
    </w:p>
    <w:p w:rsidR="003278AB" w:rsidRDefault="003278AB" w:rsidP="0090398A">
      <w:pPr>
        <w:jc w:val="both"/>
        <w:rPr>
          <w:rFonts w:cstheme="minorHAnsi"/>
        </w:rPr>
      </w:pPr>
      <w:r w:rsidRPr="00936EA7">
        <w:rPr>
          <w:rFonts w:cstheme="minorHAnsi"/>
        </w:rPr>
        <w:t xml:space="preserve">La </w:t>
      </w:r>
      <w:r w:rsidRPr="003278AB">
        <w:rPr>
          <w:rFonts w:cstheme="minorHAnsi"/>
          <w:b/>
        </w:rPr>
        <w:t>Industria 4.0</w:t>
      </w:r>
      <w:r w:rsidRPr="00936EA7">
        <w:rPr>
          <w:rFonts w:cstheme="minorHAnsi"/>
        </w:rPr>
        <w:t xml:space="preserve"> también será uno de los temas centrales durante los tres días que durará el evento</w:t>
      </w:r>
      <w:r w:rsidR="009D522C">
        <w:rPr>
          <w:rFonts w:cstheme="minorHAnsi"/>
        </w:rPr>
        <w:t xml:space="preserve">. </w:t>
      </w:r>
      <w:r w:rsidRPr="00936EA7">
        <w:rPr>
          <w:rFonts w:cstheme="minorHAnsi"/>
          <w:b/>
        </w:rPr>
        <w:t>Javier García</w:t>
      </w:r>
      <w:r w:rsidRPr="00936EA7">
        <w:rPr>
          <w:rFonts w:cstheme="minorHAnsi"/>
        </w:rPr>
        <w:t xml:space="preserve">, Catedrático de Química Inorgánica y </w:t>
      </w:r>
      <w:proofErr w:type="gramStart"/>
      <w:r w:rsidRPr="00936EA7">
        <w:rPr>
          <w:rFonts w:cstheme="minorHAnsi"/>
        </w:rPr>
        <w:t>Director</w:t>
      </w:r>
      <w:proofErr w:type="gramEnd"/>
      <w:r w:rsidRPr="00936EA7">
        <w:rPr>
          <w:rFonts w:cstheme="minorHAnsi"/>
        </w:rPr>
        <w:t xml:space="preserve"> del Laboratorio de Nanotecnología Molecular de la Universidad de Alicante (UA), fundador de </w:t>
      </w:r>
      <w:proofErr w:type="spellStart"/>
      <w:r w:rsidRPr="00936EA7">
        <w:rPr>
          <w:rFonts w:cstheme="minorHAnsi"/>
        </w:rPr>
        <w:t>Rive</w:t>
      </w:r>
      <w:proofErr w:type="spellEnd"/>
      <w:r w:rsidRPr="00936EA7">
        <w:rPr>
          <w:rFonts w:cstheme="minorHAnsi"/>
        </w:rPr>
        <w:t xml:space="preserve"> </w:t>
      </w:r>
      <w:proofErr w:type="spellStart"/>
      <w:r w:rsidRPr="00936EA7">
        <w:rPr>
          <w:rFonts w:cstheme="minorHAnsi"/>
        </w:rPr>
        <w:t>Tecnology</w:t>
      </w:r>
      <w:proofErr w:type="spellEnd"/>
      <w:r w:rsidRPr="00936EA7">
        <w:rPr>
          <w:rFonts w:cstheme="minorHAnsi"/>
        </w:rPr>
        <w:t xml:space="preserve">, miembro del Consejo de Tecnologías Emergentes del Foro Económico Mundial y </w:t>
      </w:r>
      <w:r w:rsidRPr="003278AB">
        <w:rPr>
          <w:rFonts w:cstheme="minorHAnsi"/>
          <w:b/>
        </w:rPr>
        <w:t xml:space="preserve">elegido en 2017 por la revista </w:t>
      </w:r>
      <w:proofErr w:type="spellStart"/>
      <w:r w:rsidRPr="003278AB">
        <w:rPr>
          <w:rFonts w:cstheme="minorHAnsi"/>
          <w:b/>
        </w:rPr>
        <w:t>Echnology</w:t>
      </w:r>
      <w:proofErr w:type="spellEnd"/>
      <w:r w:rsidRPr="003278AB">
        <w:rPr>
          <w:rFonts w:cstheme="minorHAnsi"/>
          <w:b/>
        </w:rPr>
        <w:t xml:space="preserve"> </w:t>
      </w:r>
      <w:proofErr w:type="spellStart"/>
      <w:r w:rsidRPr="003278AB">
        <w:rPr>
          <w:rFonts w:cstheme="minorHAnsi"/>
          <w:b/>
        </w:rPr>
        <w:t>Review</w:t>
      </w:r>
      <w:proofErr w:type="spellEnd"/>
      <w:r w:rsidRPr="003278AB">
        <w:rPr>
          <w:rFonts w:cstheme="minorHAnsi"/>
          <w:b/>
        </w:rPr>
        <w:t xml:space="preserve"> de MIT como uno de los jóvenes más innovadores</w:t>
      </w:r>
      <w:r w:rsidRPr="00936EA7">
        <w:rPr>
          <w:rFonts w:cstheme="minorHAnsi"/>
        </w:rPr>
        <w:t xml:space="preserve"> de su generación</w:t>
      </w:r>
      <w:r>
        <w:rPr>
          <w:rFonts w:cstheme="minorHAnsi"/>
        </w:rPr>
        <w:t>,</w:t>
      </w:r>
      <w:r w:rsidRPr="00936EA7">
        <w:rPr>
          <w:rFonts w:cstheme="minorHAnsi"/>
        </w:rPr>
        <w:t xml:space="preserve"> </w:t>
      </w:r>
      <w:r>
        <w:rPr>
          <w:rFonts w:cstheme="minorHAnsi"/>
        </w:rPr>
        <w:t>t</w:t>
      </w:r>
      <w:r w:rsidR="009D522C">
        <w:rPr>
          <w:rFonts w:cstheme="minorHAnsi"/>
        </w:rPr>
        <w:t>ratará este tema junto a otros expertos.</w:t>
      </w:r>
    </w:p>
    <w:p w:rsidR="003278AB" w:rsidRDefault="00D202C1" w:rsidP="003278AB">
      <w:pPr>
        <w:pStyle w:val="Default"/>
        <w:spacing w:line="276" w:lineRule="auto"/>
        <w:jc w:val="both"/>
        <w:rPr>
          <w:rFonts w:asciiTheme="minorHAnsi" w:hAnsiTheme="minorHAnsi" w:cstheme="minorHAnsi"/>
          <w:sz w:val="22"/>
          <w:szCs w:val="22"/>
        </w:rPr>
      </w:pPr>
      <w:r w:rsidRPr="00936EA7">
        <w:rPr>
          <w:rFonts w:asciiTheme="minorHAnsi" w:hAnsiTheme="minorHAnsi" w:cstheme="minorHAnsi"/>
          <w:sz w:val="22"/>
          <w:szCs w:val="22"/>
        </w:rPr>
        <w:t>Las soluciones innovadoras en tratamientos de aguas residuales, el uso de residuos agrícolas como nuevos recursos para la industria agroquímica, las innovaciones tecnológicas en la industria petroquímica o las fuentes renovables serán otros de los temas centrales del Congreso</w:t>
      </w:r>
      <w:r w:rsidR="003278AB">
        <w:rPr>
          <w:rFonts w:asciiTheme="minorHAnsi" w:hAnsiTheme="minorHAnsi" w:cstheme="minorHAnsi"/>
          <w:sz w:val="22"/>
          <w:szCs w:val="22"/>
        </w:rPr>
        <w:t xml:space="preserve">. </w:t>
      </w:r>
    </w:p>
    <w:p w:rsidR="003278AB" w:rsidRDefault="003278AB" w:rsidP="003278AB">
      <w:pPr>
        <w:pStyle w:val="Default"/>
        <w:spacing w:line="276" w:lineRule="auto"/>
        <w:jc w:val="both"/>
        <w:rPr>
          <w:rFonts w:cstheme="minorHAnsi"/>
        </w:rPr>
      </w:pPr>
    </w:p>
    <w:p w:rsidR="00F44BC6" w:rsidRPr="003278AB" w:rsidRDefault="003278AB" w:rsidP="003278AB">
      <w:pPr>
        <w:jc w:val="both"/>
        <w:rPr>
          <w:rFonts w:cstheme="minorHAnsi"/>
        </w:rPr>
      </w:pPr>
      <w:r w:rsidRPr="00936EA7">
        <w:rPr>
          <w:rFonts w:cstheme="minorHAnsi"/>
        </w:rPr>
        <w:t xml:space="preserve">El </w:t>
      </w:r>
      <w:r w:rsidRPr="003278AB">
        <w:rPr>
          <w:rFonts w:cstheme="minorHAnsi"/>
          <w:b/>
        </w:rPr>
        <w:t>Reglamento REACH</w:t>
      </w:r>
      <w:r w:rsidRPr="00936EA7">
        <w:rPr>
          <w:rFonts w:cstheme="minorHAnsi"/>
        </w:rPr>
        <w:t xml:space="preserve">, aplicado desde 2008, es considerado la legislación más compleja de la historia de la Unión Europea y la más estricta regulando las sustancias químicas en el mundo. Por eso en </w:t>
      </w:r>
      <w:proofErr w:type="spellStart"/>
      <w:r w:rsidRPr="00936EA7">
        <w:rPr>
          <w:rFonts w:cstheme="minorHAnsi"/>
        </w:rPr>
        <w:t>ChemPlast</w:t>
      </w:r>
      <w:proofErr w:type="spellEnd"/>
      <w:r w:rsidRPr="00936EA7">
        <w:rPr>
          <w:rFonts w:cstheme="minorHAnsi"/>
        </w:rPr>
        <w:t xml:space="preserve"> 2018 ha reservado un espacio de la mano de </w:t>
      </w:r>
      <w:r w:rsidRPr="003278AB">
        <w:rPr>
          <w:rFonts w:cstheme="minorHAnsi"/>
        </w:rPr>
        <w:t xml:space="preserve">Mª </w:t>
      </w:r>
      <w:r w:rsidRPr="003278AB">
        <w:rPr>
          <w:rFonts w:cstheme="minorHAnsi"/>
          <w:b/>
        </w:rPr>
        <w:t>Eugenia Anta</w:t>
      </w:r>
      <w:r w:rsidRPr="003278AB">
        <w:rPr>
          <w:rFonts w:cstheme="minorHAnsi"/>
        </w:rPr>
        <w:t xml:space="preserve">, </w:t>
      </w:r>
      <w:r w:rsidRPr="003278AB">
        <w:rPr>
          <w:rFonts w:cstheme="minorHAnsi"/>
          <w:b/>
        </w:rPr>
        <w:t xml:space="preserve">Global Chemical Management </w:t>
      </w:r>
      <w:proofErr w:type="gramStart"/>
      <w:r w:rsidRPr="003278AB">
        <w:rPr>
          <w:rFonts w:cstheme="minorHAnsi"/>
          <w:b/>
        </w:rPr>
        <w:t>Director</w:t>
      </w:r>
      <w:proofErr w:type="gramEnd"/>
      <w:r w:rsidRPr="003278AB">
        <w:rPr>
          <w:rFonts w:cstheme="minorHAnsi"/>
          <w:b/>
        </w:rPr>
        <w:t xml:space="preserve"> de FEIQUE</w:t>
      </w:r>
      <w:r w:rsidRPr="003278AB">
        <w:rPr>
          <w:rFonts w:cstheme="minorHAnsi"/>
        </w:rPr>
        <w:t>,</w:t>
      </w:r>
      <w:r w:rsidRPr="00936EA7">
        <w:rPr>
          <w:rFonts w:cstheme="minorHAnsi"/>
        </w:rPr>
        <w:t xml:space="preserve"> en el congreso para tratar el tema de la gestión de riesgos en la industria química y la aplicación del REACH.</w:t>
      </w:r>
    </w:p>
    <w:p w:rsidR="003278AB" w:rsidRDefault="00F44BC6" w:rsidP="003278AB">
      <w:pPr>
        <w:jc w:val="both"/>
        <w:rPr>
          <w:rFonts w:cstheme="minorHAnsi"/>
        </w:rPr>
      </w:pPr>
      <w:r w:rsidRPr="00936EA7">
        <w:rPr>
          <w:rFonts w:cstheme="minorHAnsi"/>
        </w:rPr>
        <w:lastRenderedPageBreak/>
        <w:t xml:space="preserve">La salud y la química siempre han ido de la mano, por eso en </w:t>
      </w:r>
      <w:proofErr w:type="spellStart"/>
      <w:r w:rsidRPr="00936EA7">
        <w:rPr>
          <w:rFonts w:cstheme="minorHAnsi"/>
        </w:rPr>
        <w:t>ChemPlast</w:t>
      </w:r>
      <w:r w:rsidR="005E2C43">
        <w:rPr>
          <w:rFonts w:cstheme="minorHAnsi"/>
        </w:rPr>
        <w:t>Expo</w:t>
      </w:r>
      <w:proofErr w:type="spellEnd"/>
      <w:r w:rsidRPr="00936EA7">
        <w:rPr>
          <w:rFonts w:cstheme="minorHAnsi"/>
        </w:rPr>
        <w:t xml:space="preserve"> 2018 y durante el congreso se va a tratar la aplicación de esta en el sector sanitario y farmacéutico. </w:t>
      </w:r>
      <w:r w:rsidR="00D348AE" w:rsidRPr="00936EA7">
        <w:rPr>
          <w:rFonts w:cstheme="minorHAnsi"/>
        </w:rPr>
        <w:t>Por eso, e</w:t>
      </w:r>
      <w:r w:rsidRPr="00936EA7">
        <w:rPr>
          <w:rFonts w:cstheme="minorHAnsi"/>
        </w:rPr>
        <w:t xml:space="preserve">xpertos como </w:t>
      </w:r>
      <w:r w:rsidR="00D348AE" w:rsidRPr="00936EA7">
        <w:rPr>
          <w:rFonts w:cstheme="minorHAnsi"/>
          <w:b/>
        </w:rPr>
        <w:t xml:space="preserve">Miguel Ángel Miranda, </w:t>
      </w:r>
      <w:r w:rsidR="00D348AE" w:rsidRPr="00936EA7">
        <w:rPr>
          <w:rFonts w:cstheme="minorHAnsi"/>
        </w:rPr>
        <w:t xml:space="preserve">Profesor en Química Orgánica por la </w:t>
      </w:r>
      <w:proofErr w:type="spellStart"/>
      <w:r w:rsidR="00D348AE" w:rsidRPr="00936EA7">
        <w:rPr>
          <w:rFonts w:cstheme="minorHAnsi"/>
        </w:rPr>
        <w:t>Universitat</w:t>
      </w:r>
      <w:proofErr w:type="spellEnd"/>
      <w:r w:rsidR="00D348AE" w:rsidRPr="00936EA7">
        <w:rPr>
          <w:rFonts w:cstheme="minorHAnsi"/>
        </w:rPr>
        <w:t xml:space="preserve"> </w:t>
      </w:r>
      <w:proofErr w:type="spellStart"/>
      <w:r w:rsidR="00D348AE" w:rsidRPr="00936EA7">
        <w:rPr>
          <w:rFonts w:cstheme="minorHAnsi"/>
        </w:rPr>
        <w:t>Politècnica</w:t>
      </w:r>
      <w:proofErr w:type="spellEnd"/>
      <w:r w:rsidR="00D348AE" w:rsidRPr="00936EA7">
        <w:rPr>
          <w:rFonts w:cstheme="minorHAnsi"/>
        </w:rPr>
        <w:t xml:space="preserve"> de València y </w:t>
      </w:r>
      <w:r w:rsidR="00D348AE" w:rsidRPr="00936EA7">
        <w:rPr>
          <w:rFonts w:cstheme="minorHAnsi"/>
          <w:b/>
        </w:rPr>
        <w:t xml:space="preserve">director del Instituto de Tecnología Química (ITQ) </w:t>
      </w:r>
      <w:r w:rsidR="00D348AE" w:rsidRPr="00936EA7">
        <w:rPr>
          <w:rFonts w:cstheme="minorHAnsi"/>
        </w:rPr>
        <w:t xml:space="preserve">o </w:t>
      </w:r>
      <w:r w:rsidR="00D348AE" w:rsidRPr="00936EA7">
        <w:rPr>
          <w:rFonts w:cstheme="minorHAnsi"/>
          <w:b/>
        </w:rPr>
        <w:t xml:space="preserve">Blanca </w:t>
      </w:r>
      <w:proofErr w:type="spellStart"/>
      <w:r w:rsidR="00D348AE" w:rsidRPr="00936EA7">
        <w:rPr>
          <w:rFonts w:cstheme="minorHAnsi"/>
          <w:b/>
        </w:rPr>
        <w:t>Viadel</w:t>
      </w:r>
      <w:proofErr w:type="spellEnd"/>
      <w:r w:rsidR="00D348AE" w:rsidRPr="00936EA7">
        <w:rPr>
          <w:rFonts w:cstheme="minorHAnsi"/>
          <w:b/>
        </w:rPr>
        <w:t xml:space="preserve">, Doctora en Farmacia con la especialidad en Nutrición y Bromatología, </w:t>
      </w:r>
      <w:r w:rsidR="00D348AE" w:rsidRPr="00936EA7">
        <w:rPr>
          <w:rFonts w:cstheme="minorHAnsi"/>
        </w:rPr>
        <w:t>abordarán temas como las nuevas aportaciones de la química al sector salud  o la aplicación de las nuevas tecnologías en la industria farmacéutica y la utilización de nuevos modelos in vitro para estudios preclínicos mejorando la funcionalidad de los medicamentos.</w:t>
      </w:r>
    </w:p>
    <w:p w:rsidR="00D348AE" w:rsidRPr="00936EA7" w:rsidRDefault="003278AB" w:rsidP="00092DBD">
      <w:pPr>
        <w:jc w:val="both"/>
        <w:rPr>
          <w:rFonts w:cstheme="minorHAnsi"/>
        </w:rPr>
      </w:pPr>
      <w:r w:rsidRPr="00936EA7">
        <w:rPr>
          <w:rFonts w:cstheme="minorHAnsi"/>
        </w:rPr>
        <w:t xml:space="preserve">Durante el Congreso de Química Aplicada e Industria 4.0 </w:t>
      </w:r>
      <w:r w:rsidR="00595B21">
        <w:rPr>
          <w:rFonts w:cstheme="minorHAnsi"/>
        </w:rPr>
        <w:t xml:space="preserve">también </w:t>
      </w:r>
      <w:r w:rsidRPr="00936EA7">
        <w:rPr>
          <w:rFonts w:cstheme="minorHAnsi"/>
        </w:rPr>
        <w:t xml:space="preserve">se abordarán los </w:t>
      </w:r>
      <w:r w:rsidRPr="00936EA7">
        <w:rPr>
          <w:rFonts w:cstheme="minorHAnsi"/>
          <w:b/>
        </w:rPr>
        <w:t>nuevos modelos de Bioeconomía</w:t>
      </w:r>
      <w:r w:rsidRPr="00936EA7">
        <w:rPr>
          <w:rFonts w:cstheme="minorHAnsi"/>
        </w:rPr>
        <w:t xml:space="preserve">, </w:t>
      </w:r>
      <w:r w:rsidRPr="00936EA7">
        <w:rPr>
          <w:rFonts w:cstheme="minorHAnsi"/>
          <w:b/>
        </w:rPr>
        <w:t xml:space="preserve">los casos de éxito de </w:t>
      </w:r>
      <w:proofErr w:type="spellStart"/>
      <w:r w:rsidRPr="00936EA7">
        <w:rPr>
          <w:rFonts w:cstheme="minorHAnsi"/>
          <w:b/>
        </w:rPr>
        <w:t>biorefinerías</w:t>
      </w:r>
      <w:proofErr w:type="spellEnd"/>
      <w:r w:rsidRPr="00936EA7">
        <w:rPr>
          <w:rFonts w:cstheme="minorHAnsi"/>
        </w:rPr>
        <w:t xml:space="preserve">, </w:t>
      </w:r>
      <w:r w:rsidRPr="00936EA7">
        <w:rPr>
          <w:rFonts w:cstheme="minorHAnsi"/>
          <w:b/>
        </w:rPr>
        <w:t>las aplicaciones económicas y sostenibles de la biomasa</w:t>
      </w:r>
      <w:r w:rsidRPr="00936EA7">
        <w:rPr>
          <w:rFonts w:cstheme="minorHAnsi"/>
        </w:rPr>
        <w:t xml:space="preserve">, o </w:t>
      </w:r>
      <w:r w:rsidRPr="00936EA7">
        <w:rPr>
          <w:rFonts w:cstheme="minorHAnsi"/>
          <w:b/>
        </w:rPr>
        <w:t>la contribución de las microalgas a diferentes sectores industriales</w:t>
      </w:r>
      <w:r w:rsidRPr="00936EA7">
        <w:rPr>
          <w:rFonts w:cstheme="minorHAnsi"/>
        </w:rPr>
        <w:t>.</w:t>
      </w:r>
      <w:r>
        <w:rPr>
          <w:rFonts w:cstheme="minorHAnsi"/>
        </w:rPr>
        <w:t xml:space="preserve"> Para tratar este tema, entre otros, el congreso contará con la participación de </w:t>
      </w:r>
      <w:r w:rsidRPr="00936EA7">
        <w:rPr>
          <w:rFonts w:cstheme="minorHAnsi"/>
          <w:b/>
        </w:rPr>
        <w:t>Mercedes Ballesteros, responsable de la División de Energías Renovables del CIEMAT</w:t>
      </w:r>
      <w:r w:rsidRPr="00936EA7">
        <w:rPr>
          <w:rFonts w:cstheme="minorHAnsi"/>
        </w:rPr>
        <w:t xml:space="preserve">, quién centrará su intervención en las biorrefinerías y su desarrollo hacia la aplicación de la biomasa económica y sostenible. </w:t>
      </w:r>
    </w:p>
    <w:p w:rsidR="003278AB" w:rsidRDefault="003278AB" w:rsidP="003278AB">
      <w:pPr>
        <w:jc w:val="both"/>
        <w:rPr>
          <w:rFonts w:cstheme="minorHAnsi"/>
        </w:rPr>
      </w:pPr>
      <w:r w:rsidRPr="00936EA7">
        <w:rPr>
          <w:rFonts w:cstheme="minorHAnsi"/>
        </w:rPr>
        <w:t xml:space="preserve"> </w:t>
      </w:r>
      <w:r w:rsidR="00D202C1" w:rsidRPr="00936EA7">
        <w:rPr>
          <w:rFonts w:cstheme="minorHAnsi"/>
        </w:rPr>
        <w:t xml:space="preserve">“La industria química se enfrenta a un futuro lleno de nuevos retos a los que debe dar respuesta en el corto-medio plazo. El primero de ellos es el de la </w:t>
      </w:r>
      <w:r w:rsidR="00D202C1" w:rsidRPr="003278AB">
        <w:rPr>
          <w:rFonts w:cstheme="minorHAnsi"/>
          <w:b/>
        </w:rPr>
        <w:t>sostenibilidad y la economía circular</w:t>
      </w:r>
      <w:r w:rsidR="00D202C1" w:rsidRPr="00936EA7">
        <w:rPr>
          <w:rFonts w:cstheme="minorHAnsi"/>
        </w:rPr>
        <w:t xml:space="preserve">, que es también una de las prioridades de Europa para generar crecimiento y empleo. La Química debe contribuir a dar soluciones globales a problemas relacionados con la energía y el cambio climático, el agua y la alimentación, así como la salud y el mantenimiento de recursos naturales y la protección del medio ambiente” explica </w:t>
      </w:r>
      <w:r w:rsidR="00D202C1" w:rsidRPr="00936EA7">
        <w:rPr>
          <w:rFonts w:cstheme="minorHAnsi"/>
          <w:b/>
        </w:rPr>
        <w:t xml:space="preserve">José </w:t>
      </w:r>
      <w:proofErr w:type="spellStart"/>
      <w:r w:rsidR="00D202C1" w:rsidRPr="00936EA7">
        <w:rPr>
          <w:rFonts w:cstheme="minorHAnsi"/>
          <w:b/>
        </w:rPr>
        <w:t>Garcia</w:t>
      </w:r>
      <w:proofErr w:type="spellEnd"/>
      <w:r w:rsidR="00D202C1" w:rsidRPr="00936EA7">
        <w:rPr>
          <w:rFonts w:cstheme="minorHAnsi"/>
          <w:b/>
        </w:rPr>
        <w:t xml:space="preserve"> Reverter</w:t>
      </w:r>
      <w:r w:rsidR="00D202C1" w:rsidRPr="00936EA7">
        <w:rPr>
          <w:rFonts w:cstheme="minorHAnsi"/>
        </w:rPr>
        <w:t>, director del Programa del Congreso de Química Aplicada e Industria 4.0 y del Congreso Europeo de Ingeniería del Plástico.</w:t>
      </w:r>
    </w:p>
    <w:p w:rsidR="009D522C" w:rsidRPr="009D522C" w:rsidRDefault="009D522C" w:rsidP="009D522C">
      <w:pPr>
        <w:jc w:val="both"/>
        <w:rPr>
          <w:rFonts w:cstheme="minorHAnsi"/>
        </w:rPr>
      </w:pPr>
      <w:bookmarkStart w:id="0" w:name="_Hlk526782791"/>
      <w:r w:rsidRPr="009D522C">
        <w:rPr>
          <w:rFonts w:cstheme="minorHAnsi"/>
        </w:rPr>
        <w:t xml:space="preserve">Tanto para </w:t>
      </w:r>
      <w:r w:rsidR="00D355D3">
        <w:rPr>
          <w:rFonts w:cstheme="minorHAnsi"/>
        </w:rPr>
        <w:t xml:space="preserve">profesionales de </w:t>
      </w:r>
      <w:r w:rsidRPr="009D522C">
        <w:rPr>
          <w:rFonts w:cstheme="minorHAnsi"/>
        </w:rPr>
        <w:t xml:space="preserve">grandes corporaciones como para </w:t>
      </w:r>
      <w:r w:rsidR="00D355D3">
        <w:rPr>
          <w:rFonts w:cstheme="minorHAnsi"/>
        </w:rPr>
        <w:t xml:space="preserve">los de las </w:t>
      </w:r>
      <w:r w:rsidRPr="009D522C">
        <w:rPr>
          <w:rFonts w:cstheme="minorHAnsi"/>
        </w:rPr>
        <w:t xml:space="preserve">pequeñas empresas, el </w:t>
      </w:r>
      <w:r w:rsidR="00D355D3" w:rsidRPr="00936EA7">
        <w:rPr>
          <w:rFonts w:cstheme="minorHAnsi"/>
        </w:rPr>
        <w:t>Congreso de Química Aplicada e Industria 4.0</w:t>
      </w:r>
      <w:r w:rsidR="00D355D3">
        <w:rPr>
          <w:rFonts w:cstheme="minorHAnsi"/>
        </w:rPr>
        <w:t xml:space="preserve"> </w:t>
      </w:r>
      <w:r w:rsidRPr="009D522C">
        <w:rPr>
          <w:rFonts w:cstheme="minorHAnsi"/>
        </w:rPr>
        <w:t xml:space="preserve">es la cita más innovadora para intercambiar conocimientos, experiencias y casos de éxito, y adquirir las competencias y visión estratégica para impulsar </w:t>
      </w:r>
      <w:r>
        <w:rPr>
          <w:rFonts w:cstheme="minorHAnsi"/>
        </w:rPr>
        <w:t xml:space="preserve">el sector químico </w:t>
      </w:r>
      <w:r w:rsidRPr="009D522C">
        <w:rPr>
          <w:rFonts w:cstheme="minorHAnsi"/>
        </w:rPr>
        <w:t>a una nueva escala de competitividad.</w:t>
      </w:r>
    </w:p>
    <w:p w:rsidR="003278AB" w:rsidRPr="00D355D3" w:rsidRDefault="009D522C" w:rsidP="003278AB">
      <w:pPr>
        <w:jc w:val="both"/>
        <w:rPr>
          <w:rFonts w:cstheme="minorHAnsi"/>
        </w:rPr>
      </w:pPr>
      <w:proofErr w:type="spellStart"/>
      <w:r>
        <w:rPr>
          <w:rFonts w:cstheme="minorHAnsi"/>
        </w:rPr>
        <w:t>ChemPlastExpo</w:t>
      </w:r>
      <w:proofErr w:type="spellEnd"/>
      <w:r>
        <w:rPr>
          <w:rFonts w:cstheme="minorHAnsi"/>
        </w:rPr>
        <w:t xml:space="preserve"> </w:t>
      </w:r>
      <w:r w:rsidRPr="009D522C">
        <w:rPr>
          <w:rFonts w:cstheme="minorHAnsi"/>
        </w:rPr>
        <w:t xml:space="preserve">tendrá lugar del </w:t>
      </w:r>
      <w:r>
        <w:rPr>
          <w:rFonts w:cstheme="minorHAnsi"/>
        </w:rPr>
        <w:t>6</w:t>
      </w:r>
      <w:r w:rsidRPr="009D522C">
        <w:rPr>
          <w:rFonts w:cstheme="minorHAnsi"/>
        </w:rPr>
        <w:t xml:space="preserve"> al </w:t>
      </w:r>
      <w:r>
        <w:rPr>
          <w:rFonts w:cstheme="minorHAnsi"/>
        </w:rPr>
        <w:t>8</w:t>
      </w:r>
      <w:r w:rsidRPr="009D522C">
        <w:rPr>
          <w:rFonts w:cstheme="minorHAnsi"/>
        </w:rPr>
        <w:t xml:space="preserve"> de </w:t>
      </w:r>
      <w:r>
        <w:rPr>
          <w:rFonts w:cstheme="minorHAnsi"/>
        </w:rPr>
        <w:t>noviembre</w:t>
      </w:r>
      <w:r w:rsidRPr="009D522C">
        <w:rPr>
          <w:rFonts w:cstheme="minorHAnsi"/>
        </w:rPr>
        <w:t xml:space="preserve"> de 2018 en </w:t>
      </w:r>
      <w:r>
        <w:rPr>
          <w:rFonts w:cstheme="minorHAnsi"/>
        </w:rPr>
        <w:t xml:space="preserve">IFEMA, Madrid, </w:t>
      </w:r>
      <w:r w:rsidRPr="009D522C">
        <w:rPr>
          <w:rFonts w:cstheme="minorHAnsi"/>
        </w:rPr>
        <w:t>y además de ser la feria de referencia de innovación para el sector</w:t>
      </w:r>
      <w:r>
        <w:rPr>
          <w:rFonts w:cstheme="minorHAnsi"/>
        </w:rPr>
        <w:t xml:space="preserve"> de la química y el plástico</w:t>
      </w:r>
      <w:r w:rsidRPr="009D522C">
        <w:rPr>
          <w:rFonts w:cstheme="minorHAnsi"/>
        </w:rPr>
        <w:t xml:space="preserve">, </w:t>
      </w:r>
      <w:r w:rsidR="008F5B48">
        <w:rPr>
          <w:rFonts w:cstheme="minorHAnsi"/>
        </w:rPr>
        <w:t>cuenta</w:t>
      </w:r>
      <w:r w:rsidRPr="009D522C">
        <w:rPr>
          <w:rFonts w:cstheme="minorHAnsi"/>
        </w:rPr>
        <w:t xml:space="preserve"> también el congreso más avanzado en </w:t>
      </w:r>
      <w:r>
        <w:rPr>
          <w:rFonts w:cstheme="minorHAnsi"/>
        </w:rPr>
        <w:t>química a</w:t>
      </w:r>
      <w:r w:rsidRPr="00936EA7">
        <w:rPr>
          <w:rFonts w:cstheme="minorHAnsi"/>
        </w:rPr>
        <w:t>plicada e Industria 4.0</w:t>
      </w:r>
      <w:r w:rsidRPr="009D522C">
        <w:rPr>
          <w:rFonts w:cstheme="minorHAnsi"/>
        </w:rPr>
        <w:t>, conectada y digital, convertido en el mayor punto de encuentro europeo para debatir sobre</w:t>
      </w:r>
      <w:r>
        <w:rPr>
          <w:rFonts w:cstheme="minorHAnsi"/>
        </w:rPr>
        <w:t xml:space="preserve"> innovación, nuevos materiales,</w:t>
      </w:r>
      <w:r w:rsidRPr="009D522C">
        <w:rPr>
          <w:rFonts w:cstheme="minorHAnsi"/>
        </w:rPr>
        <w:t xml:space="preserve"> sostenibilidad y tendencia</w:t>
      </w:r>
      <w:r w:rsidR="00D355D3">
        <w:rPr>
          <w:rFonts w:cstheme="minorHAnsi"/>
        </w:rPr>
        <w:t>s.</w:t>
      </w:r>
      <w:bookmarkStart w:id="1" w:name="_GoBack"/>
      <w:bookmarkEnd w:id="1"/>
    </w:p>
    <w:bookmarkEnd w:id="0"/>
    <w:p w:rsidR="0090398A" w:rsidRPr="003278AB" w:rsidRDefault="00092DBD" w:rsidP="0090398A">
      <w:pPr>
        <w:jc w:val="both"/>
        <w:rPr>
          <w:rFonts w:cstheme="minorHAnsi"/>
        </w:rPr>
      </w:pPr>
      <w:r w:rsidRPr="003278AB">
        <w:rPr>
          <w:rFonts w:cstheme="minorHAnsi"/>
          <w:b/>
        </w:rPr>
        <w:t>Consulta la agenda completa de Congreso de Química Aplicada e Industria 4.0 aquí:</w:t>
      </w:r>
      <w:r w:rsidRPr="003278AB">
        <w:rPr>
          <w:rFonts w:cstheme="minorHAnsi"/>
        </w:rPr>
        <w:t xml:space="preserve"> </w:t>
      </w:r>
      <w:hyperlink r:id="rId7" w:history="1">
        <w:r w:rsidRPr="003278AB">
          <w:rPr>
            <w:rStyle w:val="Hipervnculo"/>
            <w:rFonts w:cstheme="minorHAnsi"/>
          </w:rPr>
          <w:t>https://www.chemplastexpo.com/congreso/congreso-quimica40/</w:t>
        </w:r>
      </w:hyperlink>
    </w:p>
    <w:p w:rsidR="003278AB" w:rsidRDefault="003278AB" w:rsidP="0090398A">
      <w:pPr>
        <w:jc w:val="both"/>
        <w:rPr>
          <w:rFonts w:ascii="Museo Sans 100" w:hAnsi="Museo Sans 100"/>
          <w:szCs w:val="24"/>
        </w:rPr>
      </w:pPr>
    </w:p>
    <w:p w:rsidR="003278AB" w:rsidRDefault="003278AB" w:rsidP="0090398A">
      <w:pPr>
        <w:jc w:val="both"/>
        <w:rPr>
          <w:rFonts w:ascii="Museo Sans 100" w:hAnsi="Museo Sans 100"/>
          <w:sz w:val="24"/>
          <w:szCs w:val="24"/>
        </w:rPr>
      </w:pPr>
    </w:p>
    <w:p w:rsidR="00595B21" w:rsidRPr="003278AB" w:rsidRDefault="00595B21" w:rsidP="0090398A">
      <w:pPr>
        <w:jc w:val="both"/>
        <w:rPr>
          <w:rFonts w:ascii="Museo Sans 100" w:hAnsi="Museo Sans 100"/>
          <w:sz w:val="24"/>
          <w:szCs w:val="24"/>
        </w:rPr>
      </w:pPr>
    </w:p>
    <w:p w:rsidR="00092DBD" w:rsidRPr="003278AB" w:rsidRDefault="00092DBD" w:rsidP="00092DBD">
      <w:pPr>
        <w:jc w:val="both"/>
        <w:rPr>
          <w:rFonts w:ascii="Museo Sans 100" w:hAnsi="Museo Sans 100"/>
          <w:b/>
          <w:sz w:val="18"/>
          <w:u w:val="single"/>
        </w:rPr>
      </w:pPr>
      <w:r w:rsidRPr="003278AB">
        <w:rPr>
          <w:rFonts w:ascii="Museo Sans 100" w:hAnsi="Museo Sans 100"/>
          <w:b/>
          <w:sz w:val="18"/>
          <w:u w:val="single"/>
        </w:rPr>
        <w:t xml:space="preserve">Sobre </w:t>
      </w:r>
      <w:proofErr w:type="spellStart"/>
      <w:r w:rsidRPr="003278AB">
        <w:rPr>
          <w:rFonts w:ascii="Museo Sans 100" w:hAnsi="Museo Sans 100"/>
          <w:b/>
          <w:sz w:val="18"/>
          <w:u w:val="single"/>
        </w:rPr>
        <w:t>ChemPlastExpo</w:t>
      </w:r>
      <w:proofErr w:type="spellEnd"/>
    </w:p>
    <w:p w:rsidR="00092DBD" w:rsidRPr="003278AB" w:rsidRDefault="00092DBD" w:rsidP="00092DBD">
      <w:pPr>
        <w:jc w:val="both"/>
        <w:rPr>
          <w:rFonts w:ascii="Museo Sans 100" w:hAnsi="Museo Sans 100"/>
          <w:sz w:val="18"/>
        </w:rPr>
      </w:pPr>
      <w:proofErr w:type="spellStart"/>
      <w:r w:rsidRPr="003278AB">
        <w:rPr>
          <w:rFonts w:ascii="Museo Sans 100" w:hAnsi="Museo Sans 100"/>
          <w:sz w:val="18"/>
        </w:rPr>
        <w:t>ChemPlastExpo</w:t>
      </w:r>
      <w:proofErr w:type="spellEnd"/>
      <w:r w:rsidRPr="003278AB">
        <w:rPr>
          <w:rFonts w:ascii="Museo Sans 100" w:hAnsi="Museo Sans 100"/>
          <w:sz w:val="18"/>
        </w:rPr>
        <w:t xml:space="preserve"> es la feria industrial que reúne en Madrid las más innovadoras soluciones en materiales, tecnologías, procesos y maquinaria para la industria química y del plástico. Además, se celebrará el Congreso de Química Aplicada e Industria 4.0, junto al Congreso Europeo de Ingeniería del Plástico, 2 eventos en los que encontraremos como uno de los temas principales la implantación de la denominada industria 4.0 en ambos sectores. El evento está organizado por Nebext en colaboración con AINIA.</w:t>
      </w:r>
    </w:p>
    <w:p w:rsidR="00092DBD" w:rsidRPr="003278AB" w:rsidRDefault="00092DBD" w:rsidP="00092DBD">
      <w:pPr>
        <w:rPr>
          <w:rFonts w:ascii="Museo Sans 100" w:hAnsi="Museo Sans 100"/>
          <w:b/>
          <w:sz w:val="20"/>
        </w:rPr>
      </w:pPr>
    </w:p>
    <w:p w:rsidR="00092DBD" w:rsidRPr="003278AB" w:rsidRDefault="00092DBD" w:rsidP="00092DBD">
      <w:pPr>
        <w:rPr>
          <w:rFonts w:ascii="Museo Sans 100" w:hAnsi="Museo Sans 100"/>
          <w:b/>
          <w:sz w:val="20"/>
        </w:rPr>
      </w:pPr>
      <w:r w:rsidRPr="003278AB">
        <w:rPr>
          <w:rFonts w:ascii="Museo Sans 100" w:hAnsi="Museo Sans 100"/>
          <w:b/>
          <w:sz w:val="20"/>
        </w:rPr>
        <w:t>Contactos prensa</w:t>
      </w:r>
    </w:p>
    <w:tbl>
      <w:tblPr>
        <w:tblStyle w:val="Tablanormal41"/>
        <w:tblW w:w="10901" w:type="dxa"/>
        <w:tblInd w:w="-709" w:type="dxa"/>
        <w:tblLook w:val="04A0" w:firstRow="1" w:lastRow="0" w:firstColumn="1" w:lastColumn="0" w:noHBand="0" w:noVBand="1"/>
      </w:tblPr>
      <w:tblGrid>
        <w:gridCol w:w="6379"/>
        <w:gridCol w:w="4522"/>
      </w:tblGrid>
      <w:tr w:rsidR="00092DBD" w:rsidRPr="003278AB" w:rsidTr="00BF674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79" w:type="dxa"/>
          </w:tcPr>
          <w:p w:rsidR="00092DBD" w:rsidRPr="003278AB" w:rsidRDefault="00092DBD" w:rsidP="00BF674E">
            <w:pPr>
              <w:widowControl w:val="0"/>
              <w:spacing w:after="60"/>
              <w:ind w:right="-510"/>
              <w:rPr>
                <w:rFonts w:ascii="Museo Sans 100" w:hAnsi="Museo Sans 100"/>
                <w:sz w:val="16"/>
                <w:szCs w:val="18"/>
              </w:rPr>
            </w:pPr>
            <w:r w:rsidRPr="003278AB">
              <w:rPr>
                <w:rFonts w:ascii="Museo Sans 100" w:hAnsi="Museo Sans 100"/>
                <w:sz w:val="16"/>
                <w:szCs w:val="18"/>
              </w:rPr>
              <w:t>Silvia Avilés – Elena Barrera – Dilia Parkinson – Elisabeth Montamat</w:t>
            </w:r>
          </w:p>
          <w:p w:rsidR="00092DBD" w:rsidRPr="003278AB" w:rsidRDefault="00092DBD" w:rsidP="00BF674E">
            <w:pPr>
              <w:widowControl w:val="0"/>
              <w:spacing w:after="60"/>
              <w:ind w:right="-510"/>
              <w:rPr>
                <w:rFonts w:ascii="Museo Sans 100" w:hAnsi="Museo Sans 100"/>
                <w:sz w:val="16"/>
                <w:szCs w:val="18"/>
                <w:lang w:val="en-GB"/>
              </w:rPr>
            </w:pPr>
            <w:r w:rsidRPr="003278AB">
              <w:rPr>
                <w:rFonts w:ascii="Museo Sans 100" w:hAnsi="Museo Sans 100"/>
                <w:sz w:val="16"/>
                <w:szCs w:val="18"/>
                <w:lang w:val="en-GB"/>
              </w:rPr>
              <w:t xml:space="preserve">Marketing &amp; </w:t>
            </w:r>
            <w:proofErr w:type="spellStart"/>
            <w:r w:rsidRPr="003278AB">
              <w:rPr>
                <w:rFonts w:ascii="Museo Sans 100" w:hAnsi="Museo Sans 100"/>
                <w:sz w:val="16"/>
                <w:szCs w:val="18"/>
                <w:lang w:val="en-GB"/>
              </w:rPr>
              <w:t>Comunicación</w:t>
            </w:r>
            <w:proofErr w:type="spellEnd"/>
          </w:p>
          <w:p w:rsidR="00092DBD" w:rsidRPr="003278AB" w:rsidRDefault="00807536" w:rsidP="00BF674E">
            <w:pPr>
              <w:widowControl w:val="0"/>
              <w:spacing w:after="60"/>
              <w:ind w:right="-510"/>
              <w:rPr>
                <w:rFonts w:ascii="Museo Sans 100" w:hAnsi="Museo Sans 100"/>
                <w:b w:val="0"/>
                <w:sz w:val="14"/>
                <w:szCs w:val="18"/>
                <w:lang w:val="en-GB"/>
              </w:rPr>
            </w:pPr>
            <w:hyperlink r:id="rId8" w:history="1">
              <w:r w:rsidR="00092DBD" w:rsidRPr="003278AB">
                <w:rPr>
                  <w:rStyle w:val="Hipervnculo"/>
                  <w:b w:val="0"/>
                  <w:sz w:val="18"/>
                  <w:lang w:val="en-GB"/>
                </w:rPr>
                <w:t>press@chemplastexpo.com</w:t>
              </w:r>
            </w:hyperlink>
          </w:p>
          <w:p w:rsidR="00092DBD" w:rsidRPr="003278AB" w:rsidRDefault="00092DBD" w:rsidP="00BF674E">
            <w:pPr>
              <w:widowControl w:val="0"/>
              <w:spacing w:after="60"/>
              <w:ind w:right="-510"/>
              <w:rPr>
                <w:rFonts w:ascii="Museo Sans 100" w:hAnsi="Museo Sans 100"/>
                <w:b w:val="0"/>
                <w:bCs w:val="0"/>
                <w:sz w:val="16"/>
                <w:szCs w:val="18"/>
                <w:lang w:val="en-GB"/>
              </w:rPr>
            </w:pPr>
            <w:r w:rsidRPr="003278AB">
              <w:rPr>
                <w:rFonts w:ascii="Museo Sans 100" w:hAnsi="Museo Sans 100"/>
                <w:sz w:val="16"/>
                <w:szCs w:val="18"/>
                <w:lang w:val="en-GB"/>
              </w:rPr>
              <w:t xml:space="preserve">+34 931 597 </w:t>
            </w:r>
            <w:proofErr w:type="gramStart"/>
            <w:r w:rsidRPr="003278AB">
              <w:rPr>
                <w:rFonts w:ascii="Museo Sans 100" w:hAnsi="Museo Sans 100"/>
                <w:sz w:val="16"/>
                <w:szCs w:val="18"/>
                <w:lang w:val="en-GB"/>
              </w:rPr>
              <w:t>322  +</w:t>
            </w:r>
            <w:proofErr w:type="gramEnd"/>
            <w:r w:rsidRPr="003278AB">
              <w:rPr>
                <w:rFonts w:ascii="Museo Sans 100" w:hAnsi="Museo Sans 100"/>
                <w:sz w:val="16"/>
                <w:szCs w:val="18"/>
                <w:lang w:val="en-GB"/>
              </w:rPr>
              <w:t>34 661 431 958   +34 67 388 95 45</w:t>
            </w:r>
          </w:p>
        </w:tc>
        <w:tc>
          <w:tcPr>
            <w:tcW w:w="0" w:type="auto"/>
          </w:tcPr>
          <w:p w:rsidR="00092DBD" w:rsidRPr="003278AB" w:rsidRDefault="00092DBD" w:rsidP="00BF674E">
            <w:pPr>
              <w:spacing w:after="60"/>
              <w:ind w:right="-119"/>
              <w:cnfStyle w:val="100000000000" w:firstRow="1" w:lastRow="0" w:firstColumn="0" w:lastColumn="0" w:oddVBand="0" w:evenVBand="0" w:oddHBand="0" w:evenHBand="0" w:firstRowFirstColumn="0" w:firstRowLastColumn="0" w:lastRowFirstColumn="0" w:lastRowLastColumn="0"/>
              <w:rPr>
                <w:rFonts w:ascii="Museo Sans 100" w:hAnsi="Museo Sans 100"/>
                <w:sz w:val="16"/>
                <w:szCs w:val="18"/>
              </w:rPr>
            </w:pPr>
            <w:r w:rsidRPr="003278AB">
              <w:rPr>
                <w:rFonts w:ascii="Museo Sans 100" w:hAnsi="Museo Sans 100"/>
                <w:sz w:val="16"/>
                <w:szCs w:val="18"/>
              </w:rPr>
              <w:t>Ángela López</w:t>
            </w:r>
          </w:p>
          <w:p w:rsidR="00092DBD" w:rsidRPr="003278AB" w:rsidRDefault="00092DBD" w:rsidP="00BF674E">
            <w:pPr>
              <w:spacing w:after="60"/>
              <w:ind w:right="-119"/>
              <w:cnfStyle w:val="100000000000" w:firstRow="1" w:lastRow="0" w:firstColumn="0" w:lastColumn="0" w:oddVBand="0" w:evenVBand="0" w:oddHBand="0" w:evenHBand="0" w:firstRowFirstColumn="0" w:firstRowLastColumn="0" w:lastRowFirstColumn="0" w:lastRowLastColumn="0"/>
              <w:rPr>
                <w:rStyle w:val="Hipervnculo"/>
                <w:sz w:val="20"/>
              </w:rPr>
            </w:pPr>
            <w:r w:rsidRPr="003278AB">
              <w:rPr>
                <w:rFonts w:ascii="Museo Sans 100" w:hAnsi="Museo Sans 100"/>
                <w:sz w:val="16"/>
                <w:szCs w:val="18"/>
              </w:rPr>
              <w:t>Comunicación especializada y sectorial</w:t>
            </w:r>
          </w:p>
          <w:p w:rsidR="00092DBD" w:rsidRPr="003278AB" w:rsidRDefault="00807536" w:rsidP="00BF674E">
            <w:pPr>
              <w:spacing w:after="60"/>
              <w:ind w:right="-119"/>
              <w:cnfStyle w:val="100000000000" w:firstRow="1" w:lastRow="0" w:firstColumn="0" w:lastColumn="0" w:oddVBand="0" w:evenVBand="0" w:oddHBand="0" w:evenHBand="0" w:firstRowFirstColumn="0" w:firstRowLastColumn="0" w:lastRowFirstColumn="0" w:lastRowLastColumn="0"/>
              <w:rPr>
                <w:rFonts w:ascii="Museo Sans 100" w:hAnsi="Museo Sans 100"/>
                <w:b w:val="0"/>
                <w:sz w:val="14"/>
                <w:szCs w:val="18"/>
              </w:rPr>
            </w:pPr>
            <w:hyperlink r:id="rId9" w:history="1">
              <w:r w:rsidR="00092DBD" w:rsidRPr="003278AB">
                <w:rPr>
                  <w:rStyle w:val="Hipervnculo"/>
                  <w:b w:val="0"/>
                  <w:sz w:val="18"/>
                </w:rPr>
                <w:t>angela.lopez</w:t>
              </w:r>
              <w:r w:rsidR="00092DBD" w:rsidRPr="003278AB">
                <w:rPr>
                  <w:rStyle w:val="Hipervnculo"/>
                  <w:b w:val="0"/>
                  <w:sz w:val="18"/>
                  <w:lang w:val="en-GB"/>
                </w:rPr>
                <w:t>@chemplastexpo.com</w:t>
              </w:r>
            </w:hyperlink>
            <w:r w:rsidR="00092DBD" w:rsidRPr="003278AB">
              <w:rPr>
                <w:rStyle w:val="Hipervnculo"/>
                <w:rFonts w:ascii="Museo Sans 100" w:hAnsi="Museo Sans 100"/>
                <w:b w:val="0"/>
                <w:sz w:val="14"/>
                <w:szCs w:val="18"/>
              </w:rPr>
              <w:t xml:space="preserve"> </w:t>
            </w:r>
            <w:r w:rsidR="00092DBD" w:rsidRPr="003278AB">
              <w:rPr>
                <w:rFonts w:ascii="Museo Sans 100" w:hAnsi="Museo Sans 100"/>
                <w:b w:val="0"/>
                <w:sz w:val="14"/>
                <w:szCs w:val="18"/>
              </w:rPr>
              <w:t xml:space="preserve"> </w:t>
            </w:r>
          </w:p>
          <w:p w:rsidR="00092DBD" w:rsidRPr="003278AB" w:rsidRDefault="00092DBD" w:rsidP="00BF674E">
            <w:pPr>
              <w:spacing w:after="60"/>
              <w:ind w:right="-119"/>
              <w:cnfStyle w:val="100000000000" w:firstRow="1" w:lastRow="0" w:firstColumn="0" w:lastColumn="0" w:oddVBand="0" w:evenVBand="0" w:oddHBand="0" w:evenHBand="0" w:firstRowFirstColumn="0" w:firstRowLastColumn="0" w:lastRowFirstColumn="0" w:lastRowLastColumn="0"/>
              <w:rPr>
                <w:rFonts w:ascii="Museo Sans 100" w:hAnsi="Museo Sans 100"/>
                <w:sz w:val="16"/>
                <w:szCs w:val="18"/>
              </w:rPr>
            </w:pPr>
            <w:r w:rsidRPr="003278AB">
              <w:rPr>
                <w:rFonts w:ascii="Museo Sans 100" w:hAnsi="Museo Sans 100"/>
                <w:sz w:val="16"/>
                <w:szCs w:val="18"/>
              </w:rPr>
              <w:t xml:space="preserve">+34 91 866 4292      +34 666 513 994 </w:t>
            </w:r>
          </w:p>
        </w:tc>
      </w:tr>
      <w:tr w:rsidR="00092DBD" w:rsidRPr="009D522C" w:rsidTr="00BF67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01" w:type="dxa"/>
            <w:gridSpan w:val="2"/>
          </w:tcPr>
          <w:p w:rsidR="00092DBD" w:rsidRPr="003278AB" w:rsidRDefault="00807536" w:rsidP="00BF674E">
            <w:pPr>
              <w:ind w:right="-120"/>
              <w:rPr>
                <w:rFonts w:ascii="Museo Sans 100" w:hAnsi="Museo Sans 100"/>
                <w:sz w:val="18"/>
                <w:szCs w:val="20"/>
                <w:lang w:val="en-GB"/>
              </w:rPr>
            </w:pPr>
            <w:hyperlink r:id="rId10" w:history="1">
              <w:r w:rsidR="00092DBD" w:rsidRPr="003278AB">
                <w:rPr>
                  <w:rStyle w:val="Hipervnculo"/>
                  <w:rFonts w:ascii="Museo Sans 100" w:hAnsi="Museo Sans 100"/>
                  <w:sz w:val="18"/>
                  <w:szCs w:val="20"/>
                  <w:lang w:val="en-GB"/>
                </w:rPr>
                <w:t>www.chemplastexpo.com</w:t>
              </w:r>
            </w:hyperlink>
            <w:r w:rsidR="00092DBD" w:rsidRPr="003278AB">
              <w:rPr>
                <w:rFonts w:ascii="Museo Sans 100" w:hAnsi="Museo Sans 100"/>
                <w:sz w:val="18"/>
                <w:szCs w:val="20"/>
                <w:lang w:val="en-GB"/>
              </w:rPr>
              <w:t xml:space="preserve">             Twitter: @</w:t>
            </w:r>
            <w:proofErr w:type="spellStart"/>
            <w:r w:rsidR="00092DBD" w:rsidRPr="003278AB">
              <w:rPr>
                <w:rFonts w:ascii="Museo Sans 100" w:hAnsi="Museo Sans 100"/>
                <w:sz w:val="18"/>
                <w:szCs w:val="20"/>
                <w:lang w:val="en-GB"/>
              </w:rPr>
              <w:t>chemplastexpo</w:t>
            </w:r>
            <w:proofErr w:type="spellEnd"/>
            <w:r w:rsidR="00092DBD" w:rsidRPr="003278AB">
              <w:rPr>
                <w:rFonts w:ascii="Museo Sans 100" w:hAnsi="Museo Sans 100"/>
                <w:sz w:val="18"/>
                <w:szCs w:val="20"/>
                <w:lang w:val="en-GB"/>
              </w:rPr>
              <w:t xml:space="preserve">                                 #CPe2018 </w:t>
            </w:r>
          </w:p>
        </w:tc>
      </w:tr>
      <w:tr w:rsidR="00092DBD" w:rsidRPr="009D522C" w:rsidTr="00BF674E">
        <w:trPr>
          <w:trHeight w:val="20"/>
        </w:trPr>
        <w:tc>
          <w:tcPr>
            <w:cnfStyle w:val="001000000000" w:firstRow="0" w:lastRow="0" w:firstColumn="1" w:lastColumn="0" w:oddVBand="0" w:evenVBand="0" w:oddHBand="0" w:evenHBand="0" w:firstRowFirstColumn="0" w:firstRowLastColumn="0" w:lastRowFirstColumn="0" w:lastRowLastColumn="0"/>
            <w:tcW w:w="10901" w:type="dxa"/>
            <w:gridSpan w:val="2"/>
          </w:tcPr>
          <w:p w:rsidR="00092DBD" w:rsidRPr="003278AB" w:rsidRDefault="00092DBD" w:rsidP="00BF674E">
            <w:pPr>
              <w:ind w:right="-120"/>
              <w:rPr>
                <w:rStyle w:val="Hipervnculo"/>
                <w:rFonts w:ascii="Museo Sans 100" w:hAnsi="Museo Sans 100"/>
                <w:sz w:val="18"/>
                <w:szCs w:val="20"/>
                <w:lang w:val="en-GB"/>
              </w:rPr>
            </w:pPr>
          </w:p>
        </w:tc>
      </w:tr>
    </w:tbl>
    <w:p w:rsidR="00D202C1" w:rsidRPr="00092DBD" w:rsidRDefault="00D202C1" w:rsidP="00D202C1">
      <w:pPr>
        <w:pStyle w:val="Default"/>
        <w:spacing w:line="276" w:lineRule="auto"/>
        <w:rPr>
          <w:rFonts w:ascii="Times New Roman" w:eastAsiaTheme="minorHAnsi" w:hAnsi="Times New Roman" w:cs="Times New Roman"/>
          <w:color w:val="auto"/>
          <w:sz w:val="28"/>
          <w:szCs w:val="28"/>
          <w:lang w:val="en-US" w:eastAsia="en-US"/>
        </w:rPr>
      </w:pPr>
    </w:p>
    <w:sectPr w:rsidR="00D202C1" w:rsidRPr="00092DB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536" w:rsidRDefault="00807536" w:rsidP="00A11E49">
      <w:pPr>
        <w:spacing w:after="0" w:line="240" w:lineRule="auto"/>
      </w:pPr>
      <w:r>
        <w:separator/>
      </w:r>
    </w:p>
  </w:endnote>
  <w:endnote w:type="continuationSeparator" w:id="0">
    <w:p w:rsidR="00807536" w:rsidRDefault="00807536" w:rsidP="00A1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536" w:rsidRDefault="00807536" w:rsidP="00A11E49">
      <w:pPr>
        <w:spacing w:after="0" w:line="240" w:lineRule="auto"/>
      </w:pPr>
      <w:r>
        <w:separator/>
      </w:r>
    </w:p>
  </w:footnote>
  <w:footnote w:type="continuationSeparator" w:id="0">
    <w:p w:rsidR="00807536" w:rsidRDefault="00807536" w:rsidP="00A11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E49" w:rsidRDefault="00A11E49" w:rsidP="00A11E49">
    <w:pPr>
      <w:pStyle w:val="Encabezado"/>
      <w:jc w:val="center"/>
    </w:pPr>
    <w:r w:rsidRPr="00EE263C">
      <w:rPr>
        <w:noProof/>
        <w:lang w:eastAsia="es-ES"/>
      </w:rPr>
      <w:drawing>
        <wp:inline distT="0" distB="0" distL="0" distR="0" wp14:anchorId="20B371B9" wp14:editId="1F1E7C88">
          <wp:extent cx="1790700" cy="506411"/>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e.png"/>
                  <pic:cNvPicPr/>
                </pic:nvPicPr>
                <pic:blipFill>
                  <a:blip r:embed="rId1">
                    <a:extLst>
                      <a:ext uri="{28A0092B-C50C-407E-A947-70E740481C1C}">
                        <a14:useLocalDpi xmlns:a14="http://schemas.microsoft.com/office/drawing/2010/main" val="0"/>
                      </a:ext>
                    </a:extLst>
                  </a:blip>
                  <a:stretch>
                    <a:fillRect/>
                  </a:stretch>
                </pic:blipFill>
                <pic:spPr>
                  <a:xfrm>
                    <a:off x="0" y="0"/>
                    <a:ext cx="1803243" cy="509958"/>
                  </a:xfrm>
                  <a:prstGeom prst="rect">
                    <a:avLst/>
                  </a:prstGeom>
                </pic:spPr>
              </pic:pic>
            </a:graphicData>
          </a:graphic>
        </wp:inline>
      </w:drawing>
    </w:r>
  </w:p>
  <w:p w:rsidR="00A11E49" w:rsidRDefault="00A11E49" w:rsidP="00A11E4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65398"/>
    <w:multiLevelType w:val="hybridMultilevel"/>
    <w:tmpl w:val="B186D1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70833BA"/>
    <w:multiLevelType w:val="hybridMultilevel"/>
    <w:tmpl w:val="36BAC774"/>
    <w:lvl w:ilvl="0" w:tplc="9A2E7670">
      <w:numFmt w:val="bullet"/>
      <w:lvlText w:val="-"/>
      <w:lvlJc w:val="left"/>
      <w:pPr>
        <w:ind w:left="720" w:hanging="360"/>
      </w:pPr>
      <w:rPr>
        <w:rFonts w:ascii="Museo Sans 100" w:eastAsiaTheme="minorHAnsi" w:hAnsi="Museo Sans 100"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49"/>
    <w:rsid w:val="00092DBD"/>
    <w:rsid w:val="0026463F"/>
    <w:rsid w:val="002865AE"/>
    <w:rsid w:val="003278AB"/>
    <w:rsid w:val="00547F2A"/>
    <w:rsid w:val="00595B21"/>
    <w:rsid w:val="005E2C43"/>
    <w:rsid w:val="0062737A"/>
    <w:rsid w:val="007510A3"/>
    <w:rsid w:val="00807536"/>
    <w:rsid w:val="008F5B48"/>
    <w:rsid w:val="0090398A"/>
    <w:rsid w:val="00936EA7"/>
    <w:rsid w:val="009D522C"/>
    <w:rsid w:val="00A11E49"/>
    <w:rsid w:val="00AC7552"/>
    <w:rsid w:val="00B00488"/>
    <w:rsid w:val="00B8357D"/>
    <w:rsid w:val="00D202C1"/>
    <w:rsid w:val="00D348AE"/>
    <w:rsid w:val="00D355D3"/>
    <w:rsid w:val="00F44B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0275"/>
  <w15:chartTrackingRefBased/>
  <w15:docId w15:val="{BB870240-408C-4E05-984A-9D1555E8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2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1E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1E49"/>
  </w:style>
  <w:style w:type="paragraph" w:styleId="Piedepgina">
    <w:name w:val="footer"/>
    <w:basedOn w:val="Normal"/>
    <w:link w:val="PiedepginaCar"/>
    <w:uiPriority w:val="99"/>
    <w:unhideWhenUsed/>
    <w:rsid w:val="00A11E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1E49"/>
  </w:style>
  <w:style w:type="paragraph" w:customStyle="1" w:styleId="Default">
    <w:name w:val="Default"/>
    <w:rsid w:val="00A11E49"/>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D202C1"/>
    <w:pPr>
      <w:ind w:left="720"/>
      <w:contextualSpacing/>
    </w:pPr>
  </w:style>
  <w:style w:type="table" w:customStyle="1" w:styleId="Tablanormal41">
    <w:name w:val="Tabla normal 41"/>
    <w:basedOn w:val="Tablanormal"/>
    <w:uiPriority w:val="44"/>
    <w:rsid w:val="00092D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092DBD"/>
    <w:rPr>
      <w:color w:val="0563C1" w:themeColor="hyperlink"/>
      <w:u w:val="single"/>
    </w:rPr>
  </w:style>
  <w:style w:type="character" w:styleId="Mencinsinresolver">
    <w:name w:val="Unresolved Mention"/>
    <w:basedOn w:val="Fuentedeprrafopredeter"/>
    <w:uiPriority w:val="99"/>
    <w:semiHidden/>
    <w:unhideWhenUsed/>
    <w:rsid w:val="00092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07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chemplastexp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emplastexpo.com/congreso/congreso-quimica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emplastexpo.com" TargetMode="External"/><Relationship Id="rId4" Type="http://schemas.openxmlformats.org/officeDocument/2006/relationships/webSettings" Target="webSettings.xml"/><Relationship Id="rId9" Type="http://schemas.openxmlformats.org/officeDocument/2006/relationships/hyperlink" Target="mailto:angela.lopez@chemplastexp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1056</Words>
  <Characters>5813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Montamat</dc:creator>
  <cp:keywords/>
  <dc:description/>
  <cp:lastModifiedBy>Elisabeth Montamat</cp:lastModifiedBy>
  <cp:revision>7</cp:revision>
  <cp:lastPrinted>2018-10-08T14:36:00Z</cp:lastPrinted>
  <dcterms:created xsi:type="dcterms:W3CDTF">2018-10-08T09:54:00Z</dcterms:created>
  <dcterms:modified xsi:type="dcterms:W3CDTF">2018-10-08T15:29:00Z</dcterms:modified>
</cp:coreProperties>
</file>